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19" w:rsidRDefault="00E50719" w:rsidP="00E50719">
      <w:pPr>
        <w:pStyle w:val="NormlWeb"/>
        <w:spacing w:before="0" w:beforeAutospacing="0" w:after="0" w:line="240" w:lineRule="auto"/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:rsidR="00E50719" w:rsidRDefault="00E50719" w:rsidP="00E50719">
      <w:pPr>
        <w:pStyle w:val="NormlWeb"/>
        <w:spacing w:before="0" w:beforeAutospacing="0" w:after="0" w:line="240" w:lineRule="auto"/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:rsidR="0075450B" w:rsidRPr="00E50719" w:rsidRDefault="0075450B" w:rsidP="00E50719">
      <w:pPr>
        <w:pStyle w:val="NormlWeb"/>
        <w:spacing w:before="0" w:beforeAutospacing="0" w:after="0" w:line="240" w:lineRule="auto"/>
        <w:jc w:val="center"/>
        <w:rPr>
          <w:sz w:val="32"/>
          <w:szCs w:val="32"/>
        </w:rPr>
      </w:pPr>
      <w:r w:rsidRPr="00E50719">
        <w:rPr>
          <w:rFonts w:ascii="Garamond" w:hAnsi="Garamond"/>
          <w:b/>
          <w:bCs/>
          <w:sz w:val="32"/>
          <w:szCs w:val="32"/>
          <w:u w:val="single"/>
        </w:rPr>
        <w:t>Hasznos tudnivalók</w:t>
      </w:r>
    </w:p>
    <w:p w:rsidR="0075450B" w:rsidRDefault="0075450B" w:rsidP="00E50719">
      <w:pPr>
        <w:pStyle w:val="NormlWeb"/>
        <w:spacing w:before="0" w:beforeAutospacing="0" w:after="0" w:line="240" w:lineRule="auto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proofErr w:type="gramStart"/>
      <w:r w:rsidRPr="00E50719">
        <w:rPr>
          <w:rFonts w:ascii="Garamond" w:hAnsi="Garamond"/>
          <w:b/>
          <w:bCs/>
          <w:sz w:val="32"/>
          <w:szCs w:val="32"/>
          <w:u w:val="single"/>
        </w:rPr>
        <w:t>a</w:t>
      </w:r>
      <w:proofErr w:type="gramEnd"/>
      <w:r w:rsidRPr="00E50719">
        <w:rPr>
          <w:rFonts w:ascii="Garamond" w:hAnsi="Garamond"/>
          <w:b/>
          <w:bCs/>
          <w:sz w:val="32"/>
          <w:szCs w:val="32"/>
          <w:u w:val="single"/>
        </w:rPr>
        <w:t xml:space="preserve"> </w:t>
      </w:r>
      <w:proofErr w:type="spellStart"/>
      <w:r w:rsidRPr="00E50719">
        <w:rPr>
          <w:rFonts w:ascii="Garamond" w:hAnsi="Garamond"/>
          <w:b/>
          <w:bCs/>
          <w:sz w:val="32"/>
          <w:szCs w:val="32"/>
          <w:u w:val="single"/>
        </w:rPr>
        <w:t>Segédkönyvtáros</w:t>
      </w:r>
      <w:proofErr w:type="spellEnd"/>
      <w:r w:rsidRPr="00E50719">
        <w:rPr>
          <w:rFonts w:ascii="Garamond" w:hAnsi="Garamond"/>
          <w:b/>
          <w:bCs/>
          <w:sz w:val="32"/>
          <w:szCs w:val="32"/>
          <w:u w:val="single"/>
        </w:rPr>
        <w:t xml:space="preserve"> képzésről (OKJ 52 322 01)</w:t>
      </w:r>
    </w:p>
    <w:p w:rsidR="00E50719" w:rsidRPr="00E50719" w:rsidRDefault="00E50719" w:rsidP="00E50719">
      <w:pPr>
        <w:pStyle w:val="NormlWeb"/>
        <w:spacing w:before="0" w:beforeAutospacing="0" w:after="0" w:line="240" w:lineRule="auto"/>
        <w:jc w:val="both"/>
        <w:rPr>
          <w:sz w:val="32"/>
          <w:szCs w:val="32"/>
        </w:rPr>
      </w:pPr>
    </w:p>
    <w:p w:rsidR="00E50719" w:rsidRDefault="00E50719" w:rsidP="00E50719">
      <w:pPr>
        <w:pStyle w:val="NormlWeb"/>
        <w:spacing w:before="0" w:beforeAutospacing="0" w:after="0" w:line="240" w:lineRule="auto"/>
        <w:jc w:val="both"/>
      </w:pPr>
    </w:p>
    <w:p w:rsidR="0075450B" w:rsidRDefault="0075450B" w:rsidP="00E50719">
      <w:pPr>
        <w:pStyle w:val="NormlWeb"/>
        <w:spacing w:before="0" w:beforeAutospacing="0" w:after="0" w:line="240" w:lineRule="auto"/>
        <w:jc w:val="both"/>
      </w:pPr>
      <w:r>
        <w:rPr>
          <w:rFonts w:ascii="Garamond" w:hAnsi="Garamond"/>
        </w:rPr>
        <w:t xml:space="preserve">A képzés szakmai és vizsgakövetelményeit az emberi erőforrások minisztere ágazatába tartozó szakképesítések szakmai és vizsgakövetelményeiről szóló </w:t>
      </w:r>
      <w:hyperlink r:id="rId7" w:history="1">
        <w:r>
          <w:rPr>
            <w:rStyle w:val="Hiperhivatkozs"/>
            <w:rFonts w:ascii="Garamond" w:hAnsi="Garamond"/>
          </w:rPr>
          <w:t>27/2016. (IX. 16.) EMMI rendelet</w:t>
        </w:r>
      </w:hyperlink>
      <w:r>
        <w:rPr>
          <w:rFonts w:ascii="Garamond" w:hAnsi="Garamond"/>
        </w:rPr>
        <w:t xml:space="preserve"> melléklete tartalmazza.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képzés indulásakor a résztvevők a képzőhellyel </w:t>
      </w:r>
      <w:r>
        <w:rPr>
          <w:rFonts w:ascii="Garamond" w:hAnsi="Garamond"/>
          <w:b/>
          <w:bCs/>
        </w:rPr>
        <w:t>felnőttképzési szerződés</w:t>
      </w:r>
      <w:r>
        <w:rPr>
          <w:rFonts w:ascii="Garamond" w:hAnsi="Garamond"/>
        </w:rPr>
        <w:t>t kötne</w:t>
      </w:r>
      <w:r w:rsidR="005F7507">
        <w:rPr>
          <w:rFonts w:ascii="Garamond" w:hAnsi="Garamond"/>
        </w:rPr>
        <w:t>k, valamint az oktatói munka</w:t>
      </w:r>
      <w:r>
        <w:rPr>
          <w:rFonts w:ascii="Garamond" w:hAnsi="Garamond"/>
        </w:rPr>
        <w:t xml:space="preserve"> </w:t>
      </w:r>
      <w:r w:rsidR="005F7507">
        <w:rPr>
          <w:rFonts w:ascii="Garamond" w:hAnsi="Garamond"/>
        </w:rPr>
        <w:t>hatékonyabbá tétele érdekében</w:t>
      </w:r>
      <w:r>
        <w:rPr>
          <w:rFonts w:ascii="Garamond" w:hAnsi="Garamond"/>
        </w:rPr>
        <w:t xml:space="preserve"> előzetes </w:t>
      </w:r>
      <w:r>
        <w:rPr>
          <w:rFonts w:ascii="Garamond" w:hAnsi="Garamond"/>
          <w:b/>
          <w:bCs/>
        </w:rPr>
        <w:t>tudásszintmérő</w:t>
      </w:r>
      <w:r>
        <w:rPr>
          <w:rFonts w:ascii="Garamond" w:hAnsi="Garamond"/>
        </w:rPr>
        <w:t xml:space="preserve"> feladatlapot töltenek ki.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képzésen való részvétel </w:t>
      </w:r>
      <w:r>
        <w:rPr>
          <w:rFonts w:ascii="Garamond" w:hAnsi="Garamond"/>
          <w:b/>
          <w:bCs/>
        </w:rPr>
        <w:t>bemeneti követelménye</w:t>
      </w:r>
      <w:r>
        <w:rPr>
          <w:rFonts w:ascii="Garamond" w:hAnsi="Garamond"/>
        </w:rPr>
        <w:t xml:space="preserve"> az érettségi bizonyítvány megléte.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képzés </w:t>
      </w:r>
      <w:r>
        <w:rPr>
          <w:rFonts w:ascii="Garamond" w:hAnsi="Garamond"/>
          <w:b/>
          <w:bCs/>
        </w:rPr>
        <w:t>csoportos</w:t>
      </w:r>
      <w:r>
        <w:rPr>
          <w:rFonts w:ascii="Garamond" w:hAnsi="Garamond"/>
        </w:rPr>
        <w:t xml:space="preserve"> formában valósul meg.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</w:t>
      </w:r>
      <w:r>
        <w:rPr>
          <w:rFonts w:ascii="Garamond" w:hAnsi="Garamond"/>
          <w:b/>
          <w:bCs/>
        </w:rPr>
        <w:t>képzés szintje</w:t>
      </w:r>
      <w:r>
        <w:rPr>
          <w:rFonts w:ascii="Garamond" w:hAnsi="Garamond"/>
        </w:rPr>
        <w:t xml:space="preserve">: felső középfok. </w:t>
      </w:r>
    </w:p>
    <w:p w:rsidR="0075450B" w:rsidRDefault="0075450B" w:rsidP="00E50719">
      <w:pPr>
        <w:pStyle w:val="NormlWeb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>
        <w:rPr>
          <w:rFonts w:ascii="Garamond" w:hAnsi="Garamond"/>
          <w:b/>
          <w:bCs/>
        </w:rPr>
        <w:t>képzés helyszíne</w:t>
      </w:r>
      <w:r>
        <w:rPr>
          <w:rFonts w:ascii="Garamond" w:hAnsi="Garamond"/>
        </w:rPr>
        <w:t>: a II. Rákóczi Ferenc Megyei és Városi Könyvtár központi épülete. (3530 Miskolc, Görgey A</w:t>
      </w:r>
      <w:r w:rsidR="00E50719">
        <w:rPr>
          <w:rFonts w:ascii="Garamond" w:hAnsi="Garamond"/>
        </w:rPr>
        <w:t>rtúr</w:t>
      </w:r>
      <w:r>
        <w:rPr>
          <w:rFonts w:ascii="Garamond" w:hAnsi="Garamond"/>
        </w:rPr>
        <w:t xml:space="preserve"> u. 11.)</w:t>
      </w:r>
    </w:p>
    <w:p w:rsidR="005F7507" w:rsidRDefault="005F7507" w:rsidP="005F7507">
      <w:pPr>
        <w:pStyle w:val="NormlWeb"/>
        <w:spacing w:after="0" w:line="240" w:lineRule="auto"/>
        <w:jc w:val="both"/>
      </w:pPr>
      <w:r>
        <w:rPr>
          <w:rFonts w:ascii="Garamond" w:hAnsi="Garamond"/>
          <w:b/>
          <w:bCs/>
        </w:rPr>
        <w:t>A képzés három modulból áll:</w:t>
      </w:r>
    </w:p>
    <w:p w:rsidR="005F7507" w:rsidRDefault="005F7507" w:rsidP="005F7507">
      <w:pPr>
        <w:pStyle w:val="NormlWeb"/>
        <w:spacing w:before="0" w:beforeAutospacing="0" w:after="0" w:line="240" w:lineRule="auto"/>
        <w:jc w:val="both"/>
      </w:pPr>
      <w:r>
        <w:t xml:space="preserve">• </w:t>
      </w:r>
      <w:r>
        <w:rPr>
          <w:rFonts w:ascii="Garamond" w:hAnsi="Garamond"/>
        </w:rPr>
        <w:t>A könyvtári rendszer működése (összesen 180 óra)</w:t>
      </w:r>
    </w:p>
    <w:p w:rsidR="005F7507" w:rsidRDefault="005F7507" w:rsidP="005F7507">
      <w:pPr>
        <w:pStyle w:val="NormlWeb"/>
        <w:spacing w:before="0" w:beforeAutospacing="0" w:after="0" w:line="240" w:lineRule="auto"/>
        <w:jc w:val="both"/>
      </w:pPr>
      <w:r>
        <w:t xml:space="preserve">• </w:t>
      </w:r>
      <w:r>
        <w:rPr>
          <w:rFonts w:ascii="Garamond" w:hAnsi="Garamond"/>
        </w:rPr>
        <w:t>Könyvtári gyűjteményszervezés és állományfeltárás (összesen 130 óra)</w:t>
      </w:r>
    </w:p>
    <w:p w:rsidR="005F7507" w:rsidRDefault="005F7507" w:rsidP="005F7507">
      <w:pPr>
        <w:pStyle w:val="NormlWeb"/>
        <w:spacing w:before="0" w:beforeAutospacing="0" w:after="0" w:line="240" w:lineRule="auto"/>
        <w:jc w:val="both"/>
      </w:pPr>
      <w:r>
        <w:t xml:space="preserve">• </w:t>
      </w:r>
      <w:r>
        <w:rPr>
          <w:rFonts w:ascii="Garamond" w:hAnsi="Garamond"/>
        </w:rPr>
        <w:t>Könyvtári olvasószolgálat és tájékoztatás (összesen 140 óra)</w:t>
      </w:r>
    </w:p>
    <w:p w:rsidR="005F7507" w:rsidRPr="005F7507" w:rsidRDefault="005F7507" w:rsidP="005F7507">
      <w:pPr>
        <w:pStyle w:val="NormlWeb"/>
        <w:jc w:val="both"/>
        <w:rPr>
          <w:rFonts w:ascii="Garamond" w:hAnsi="Garamond"/>
        </w:rPr>
      </w:pPr>
      <w:r w:rsidRPr="005F7507">
        <w:rPr>
          <w:rFonts w:ascii="Garamond" w:hAnsi="Garamond"/>
        </w:rPr>
        <w:t xml:space="preserve">A </w:t>
      </w:r>
      <w:r w:rsidRPr="005F7507">
        <w:rPr>
          <w:rFonts w:ascii="Garamond" w:hAnsi="Garamond"/>
          <w:b/>
          <w:bCs/>
        </w:rPr>
        <w:t>képzés időtartama</w:t>
      </w:r>
      <w:r w:rsidRPr="005F7507">
        <w:rPr>
          <w:rFonts w:ascii="Garamond" w:hAnsi="Garamond"/>
        </w:rPr>
        <w:t xml:space="preserve"> 450 óra, amely 350 kontaktórát és a modulokhoz kapcsolódóan 20-40-40, összesen 100 óra könyvtári gyakorlatot tartalmaz. Az oktatás (350 kontaktóra) a mindenkori képzési ütemben meghatározottak szerint hetente </w:t>
      </w:r>
      <w:r w:rsidRPr="005F7507">
        <w:rPr>
          <w:rFonts w:ascii="Garamond" w:hAnsi="Garamond"/>
          <w:b/>
          <w:bCs/>
        </w:rPr>
        <w:t>egy szerdai napot</w:t>
      </w:r>
      <w:r w:rsidRPr="005F7507">
        <w:rPr>
          <w:rFonts w:ascii="Garamond" w:hAnsi="Garamond"/>
        </w:rPr>
        <w:t xml:space="preserve"> (9 – 16 óra között) és szükség szerint </w:t>
      </w:r>
      <w:r w:rsidR="001B2017" w:rsidRPr="001B2017">
        <w:rPr>
          <w:rFonts w:ascii="Garamond" w:hAnsi="Garamond"/>
          <w:b/>
        </w:rPr>
        <w:t xml:space="preserve">általában </w:t>
      </w:r>
      <w:r w:rsidRPr="005F7507">
        <w:rPr>
          <w:rFonts w:ascii="Garamond" w:hAnsi="Garamond"/>
          <w:b/>
          <w:bCs/>
        </w:rPr>
        <w:t xml:space="preserve">havonta egy szombati napot </w:t>
      </w:r>
      <w:r w:rsidRPr="005F7507">
        <w:rPr>
          <w:rFonts w:ascii="Garamond" w:hAnsi="Garamond"/>
        </w:rPr>
        <w:t>(9 – 16 óra között) vesz igénybe. Ezen felül kerül megvalósításra a 100 óra gyakorlat.</w:t>
      </w:r>
    </w:p>
    <w:p w:rsidR="005F7507" w:rsidRDefault="005F7507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modulokhoz tartozó </w:t>
      </w:r>
      <w:r>
        <w:rPr>
          <w:rFonts w:ascii="Garamond" w:hAnsi="Garamond"/>
          <w:b/>
          <w:bCs/>
        </w:rPr>
        <w:t>szakmai gyakorlatot</w:t>
      </w:r>
      <w:r>
        <w:rPr>
          <w:rFonts w:ascii="Garamond" w:hAnsi="Garamond"/>
        </w:rPr>
        <w:t xml:space="preserve"> az egyes modulok képzésben szereplő időintervallumában kell teljesíteni. A teljesítésről </w:t>
      </w:r>
      <w:r>
        <w:rPr>
          <w:rFonts w:ascii="Garamond" w:hAnsi="Garamond"/>
          <w:b/>
          <w:bCs/>
        </w:rPr>
        <w:t>gyakorlati naplót</w:t>
      </w:r>
      <w:r>
        <w:rPr>
          <w:rFonts w:ascii="Garamond" w:hAnsi="Garamond"/>
        </w:rPr>
        <w:t xml:space="preserve"> kell vezetni, melyet a megfelelő felsőfokú szakmai végzettséggel rendelkező gyakorlatvezető az aláírásával és a fogadó könyvtár pecsétjével hitelesít. Szakmai gyakorlat abban a fogadó könyvtárban végezhető, ahol a gyakorlat elvárt tartalma teljesíthető, például a II. Rákóczi Ferenc Megyei és Városi Könyvtárban.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kontaktórákon való </w:t>
      </w:r>
      <w:r>
        <w:rPr>
          <w:rFonts w:ascii="Garamond" w:hAnsi="Garamond"/>
          <w:b/>
          <w:bCs/>
        </w:rPr>
        <w:t>részvételt</w:t>
      </w:r>
      <w:r>
        <w:rPr>
          <w:rFonts w:ascii="Garamond" w:hAnsi="Garamond"/>
        </w:rPr>
        <w:t xml:space="preserve"> a jelenléti ív érkezéskor és távozáskor történő aláírás</w:t>
      </w:r>
      <w:r w:rsidR="00B03F49">
        <w:rPr>
          <w:rFonts w:ascii="Garamond" w:hAnsi="Garamond"/>
        </w:rPr>
        <w:t>áv</w:t>
      </w:r>
      <w:r>
        <w:rPr>
          <w:rFonts w:ascii="Garamond" w:hAnsi="Garamond"/>
        </w:rPr>
        <w:t>al kell igazolni. Mind a gyakorlati</w:t>
      </w:r>
      <w:r w:rsidR="005A35E9">
        <w:rPr>
          <w:rFonts w:ascii="Garamond" w:hAnsi="Garamond"/>
        </w:rPr>
        <w:t>-</w:t>
      </w:r>
      <w:r>
        <w:rPr>
          <w:rFonts w:ascii="Garamond" w:hAnsi="Garamond"/>
        </w:rPr>
        <w:t xml:space="preserve">, mind a kontaktórák tekintetében a megengedhető </w:t>
      </w:r>
      <w:r>
        <w:rPr>
          <w:rFonts w:ascii="Garamond" w:hAnsi="Garamond"/>
          <w:b/>
          <w:bCs/>
        </w:rPr>
        <w:t>hiányzás</w:t>
      </w:r>
      <w:r>
        <w:rPr>
          <w:rFonts w:ascii="Garamond" w:hAnsi="Garamond"/>
        </w:rPr>
        <w:t xml:space="preserve"> maximális mértéke </w:t>
      </w:r>
      <w:r w:rsidR="005A35E9">
        <w:rPr>
          <w:rFonts w:ascii="Garamond" w:hAnsi="Garamond"/>
        </w:rPr>
        <w:t xml:space="preserve">az adott óraszám </w:t>
      </w:r>
      <w:r>
        <w:rPr>
          <w:rFonts w:ascii="Garamond" w:hAnsi="Garamond"/>
        </w:rPr>
        <w:t>20%</w:t>
      </w:r>
      <w:r w:rsidR="005A35E9">
        <w:rPr>
          <w:rFonts w:ascii="Garamond" w:hAnsi="Garamond"/>
        </w:rPr>
        <w:t>-a</w:t>
      </w:r>
      <w:r>
        <w:rPr>
          <w:rFonts w:ascii="Garamond" w:hAnsi="Garamond"/>
        </w:rPr>
        <w:t>.</w:t>
      </w:r>
    </w:p>
    <w:p w:rsidR="005A35E9" w:rsidRDefault="005A35E9" w:rsidP="00E50719">
      <w:pPr>
        <w:pStyle w:val="NormlWeb"/>
        <w:spacing w:after="0" w:line="240" w:lineRule="auto"/>
        <w:jc w:val="both"/>
        <w:rPr>
          <w:rFonts w:ascii="Garamond" w:hAnsi="Garamond"/>
        </w:rPr>
      </w:pPr>
    </w:p>
    <w:p w:rsidR="005A35E9" w:rsidRDefault="005A35E9" w:rsidP="00E50719">
      <w:pPr>
        <w:pStyle w:val="NormlWeb"/>
        <w:spacing w:after="0" w:line="240" w:lineRule="auto"/>
        <w:jc w:val="both"/>
        <w:rPr>
          <w:rFonts w:ascii="Garamond" w:hAnsi="Garamond"/>
        </w:rPr>
      </w:pPr>
    </w:p>
    <w:p w:rsidR="0075450B" w:rsidRPr="005A35E9" w:rsidRDefault="0075450B" w:rsidP="00E50719">
      <w:pPr>
        <w:pStyle w:val="NormlWeb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képzéshez kapcsolódóan a képző intézmény a résztvevők e-mail címeivel </w:t>
      </w:r>
      <w:r>
        <w:rPr>
          <w:rFonts w:ascii="Garamond" w:hAnsi="Garamond"/>
          <w:b/>
          <w:bCs/>
        </w:rPr>
        <w:t>levelezőlistát</w:t>
      </w:r>
      <w:r>
        <w:rPr>
          <w:rFonts w:ascii="Garamond" w:hAnsi="Garamond"/>
        </w:rPr>
        <w:t xml:space="preserve"> működtet. Ezen a csatornán keresztül kapnak aktuális információkat, tudnivalókat, az órákhoz kap</w:t>
      </w:r>
      <w:r w:rsidR="005A35E9">
        <w:rPr>
          <w:rFonts w:ascii="Garamond" w:hAnsi="Garamond"/>
        </w:rPr>
        <w:t xml:space="preserve">csolódó </w:t>
      </w:r>
      <w:r>
        <w:rPr>
          <w:rFonts w:ascii="Garamond" w:hAnsi="Garamond"/>
        </w:rPr>
        <w:t>tananyagokat. Az anyagok fogadásához a g-mailes levelezési cím ajánlott.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</w:t>
      </w:r>
      <w:r>
        <w:rPr>
          <w:rFonts w:ascii="Garamond" w:hAnsi="Garamond"/>
          <w:b/>
          <w:bCs/>
        </w:rPr>
        <w:t>tanfolyam díja</w:t>
      </w:r>
      <w:r>
        <w:rPr>
          <w:rFonts w:ascii="Garamond" w:hAnsi="Garamond"/>
        </w:rPr>
        <w:t xml:space="preserve">: 160.000 Ft, amely a vizsgadíjat nem tartalmazza. A részvételi díjat átutalással vagy készpénzben lehet befizetni. Az egyszeri teljes összegű befizetésen (szeptember) kívül lehetőség van a két részletben történő befizetésre is (szeptember, január hónapban). Ettől eltérő befizetésre – méltányossági alapon – a könyvtár vezetője adhat engedélyt. A </w:t>
      </w:r>
      <w:r>
        <w:rPr>
          <w:rFonts w:ascii="Garamond" w:hAnsi="Garamond"/>
          <w:b/>
          <w:bCs/>
        </w:rPr>
        <w:t>vizsgadíj</w:t>
      </w:r>
      <w:r>
        <w:rPr>
          <w:rFonts w:ascii="Garamond" w:hAnsi="Garamond"/>
        </w:rPr>
        <w:t xml:space="preserve"> 50.000 Ft, melynek befizetése 2018 áprilisában, egy összegben válik esedékessé.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modulok tartalmának a teljesítése – a szakmai gyakorlat elvégzését igazoló gyakorlati napló leadása után – írásbeli </w:t>
      </w:r>
      <w:r>
        <w:rPr>
          <w:rFonts w:ascii="Garamond" w:hAnsi="Garamond"/>
          <w:b/>
          <w:bCs/>
        </w:rPr>
        <w:t>modulzáró vizsgák</w:t>
      </w:r>
      <w:r>
        <w:rPr>
          <w:rFonts w:ascii="Garamond" w:hAnsi="Garamond"/>
        </w:rPr>
        <w:t xml:space="preserve"> segítségével történik. Egy szakmai követelménymodulhoz kapcsolódó modulzáró vizsga akkor eredményes, ha a modulhoz előírt feladat végrehajtása </w:t>
      </w:r>
      <w:r>
        <w:rPr>
          <w:rFonts w:ascii="Garamond" w:hAnsi="Garamond"/>
          <w:b/>
          <w:bCs/>
        </w:rPr>
        <w:t>legalább 51%</w:t>
      </w:r>
      <w:r>
        <w:rPr>
          <w:rFonts w:ascii="Garamond" w:hAnsi="Garamond"/>
        </w:rPr>
        <w:t xml:space="preserve">-osra értékelhető. A sikeres modulzáróvizsgák megléte a vizsgára bocsátás egyik feltétele, de azok konkrét eredménye a bizonyítványban szereplő érdemjegyet nem befolyásolja.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képzésen szerezhető </w:t>
      </w:r>
      <w:proofErr w:type="spellStart"/>
      <w:r>
        <w:rPr>
          <w:rFonts w:ascii="Garamond" w:hAnsi="Garamond"/>
        </w:rPr>
        <w:t>segédkönyvtáros</w:t>
      </w:r>
      <w:proofErr w:type="spellEnd"/>
      <w:r>
        <w:rPr>
          <w:rFonts w:ascii="Garamond" w:hAnsi="Garamond"/>
        </w:rPr>
        <w:t xml:space="preserve"> bizonyítvánnyal kiegészülő érettségi, a közalkalmazotti bértábla „E” fizetési osztályba történő besorolást tesz lehetővé.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Az iskolai könyvtárban pedagógusi diplomával dolgozó </w:t>
      </w:r>
      <w:proofErr w:type="spellStart"/>
      <w:r>
        <w:rPr>
          <w:rFonts w:ascii="Garamond" w:hAnsi="Garamond"/>
          <w:b/>
          <w:bCs/>
        </w:rPr>
        <w:t>könyvtárostanárok</w:t>
      </w:r>
      <w:proofErr w:type="spellEnd"/>
      <w:r>
        <w:rPr>
          <w:rFonts w:ascii="Garamond" w:hAnsi="Garamond"/>
        </w:rPr>
        <w:t xml:space="preserve"> számára a Könyvtári Intézet honlapján </w:t>
      </w:r>
      <w:hyperlink r:id="rId8" w:history="1">
        <w:r>
          <w:rPr>
            <w:rStyle w:val="Hiperhivatkozs"/>
            <w:rFonts w:ascii="Garamond" w:hAnsi="Garamond"/>
          </w:rPr>
          <w:t>ajánlás</w:t>
        </w:r>
      </w:hyperlink>
      <w:r>
        <w:rPr>
          <w:rFonts w:ascii="Garamond" w:hAnsi="Garamond"/>
        </w:rPr>
        <w:t xml:space="preserve"> olvasható a 27/2016. (IX. 16.) EMMI rendelet alapján szervezett </w:t>
      </w:r>
      <w:proofErr w:type="spellStart"/>
      <w:r>
        <w:rPr>
          <w:rFonts w:ascii="Garamond" w:hAnsi="Garamond"/>
        </w:rPr>
        <w:t>segédkönyvtáros</w:t>
      </w:r>
      <w:proofErr w:type="spellEnd"/>
      <w:r>
        <w:rPr>
          <w:rFonts w:ascii="Garamond" w:hAnsi="Garamond"/>
        </w:rPr>
        <w:t xml:space="preserve"> képzéssel kapcsolatban. </w:t>
      </w:r>
    </w:p>
    <w:p w:rsidR="000536C2" w:rsidRDefault="0075450B" w:rsidP="00E50719">
      <w:pPr>
        <w:pStyle w:val="NormlWeb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résztvevők a képzés végén </w:t>
      </w:r>
      <w:r>
        <w:rPr>
          <w:rFonts w:ascii="Garamond" w:hAnsi="Garamond"/>
          <w:b/>
          <w:bCs/>
        </w:rPr>
        <w:t>záróvizsgát</w:t>
      </w:r>
      <w:r>
        <w:rPr>
          <w:rFonts w:ascii="Garamond" w:hAnsi="Garamond"/>
        </w:rPr>
        <w:t xml:space="preserve"> tesznek. </w:t>
      </w:r>
      <w:r w:rsidR="000536C2">
        <w:rPr>
          <w:rFonts w:ascii="Garamond" w:hAnsi="Garamond"/>
        </w:rPr>
        <w:t>A vizsgára bocsátás feltétele:</w:t>
      </w:r>
    </w:p>
    <w:p w:rsidR="000536C2" w:rsidRDefault="000536C2" w:rsidP="000536C2">
      <w:pPr>
        <w:pStyle w:val="NormlWeb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B03F49">
        <w:rPr>
          <w:rFonts w:ascii="Garamond" w:hAnsi="Garamond"/>
        </w:rPr>
        <w:t>képzéshez kapcsolódó költségek befizetése</w:t>
      </w:r>
      <w:bookmarkStart w:id="0" w:name="_GoBack"/>
      <w:bookmarkEnd w:id="0"/>
    </w:p>
    <w:p w:rsidR="000536C2" w:rsidRDefault="000536C2" w:rsidP="000536C2">
      <w:pPr>
        <w:pStyle w:val="NormlWeb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három sikeres modulzáró vizsga</w:t>
      </w:r>
    </w:p>
    <w:p w:rsidR="000536C2" w:rsidRDefault="000536C2" w:rsidP="000536C2">
      <w:pPr>
        <w:pStyle w:val="NormlWeb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20%-ot meg nem haladó hiányzási arány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Sikeres vizsga után a </w:t>
      </w:r>
      <w:r w:rsidR="000536C2">
        <w:rPr>
          <w:rFonts w:ascii="Garamond" w:hAnsi="Garamond"/>
        </w:rPr>
        <w:t xml:space="preserve">résztvevők a </w:t>
      </w:r>
      <w:r>
        <w:rPr>
          <w:rFonts w:ascii="Garamond" w:hAnsi="Garamond"/>
        </w:rPr>
        <w:t xml:space="preserve">vizsgáztató Könyvtári Intézet által kiállított, 1-től 5-ig terjedő skálán minősített </w:t>
      </w:r>
      <w:r>
        <w:rPr>
          <w:rFonts w:ascii="Garamond" w:hAnsi="Garamond"/>
          <w:b/>
          <w:bCs/>
        </w:rPr>
        <w:t>bizonyítványt</w:t>
      </w:r>
      <w:r>
        <w:rPr>
          <w:rFonts w:ascii="Garamond" w:hAnsi="Garamond"/>
        </w:rPr>
        <w:t xml:space="preserve"> kapnak. A bizonyítványban szereplő érdemjegy </w:t>
      </w:r>
    </w:p>
    <w:p w:rsidR="0075450B" w:rsidRDefault="0075450B" w:rsidP="00E50719">
      <w:pPr>
        <w:pStyle w:val="NormlWeb"/>
        <w:numPr>
          <w:ilvl w:val="0"/>
          <w:numId w:val="1"/>
        </w:numPr>
        <w:spacing w:after="0" w:line="240" w:lineRule="auto"/>
        <w:jc w:val="both"/>
      </w:pPr>
      <w:r>
        <w:rPr>
          <w:rFonts w:ascii="Garamond" w:hAnsi="Garamond"/>
        </w:rPr>
        <w:t xml:space="preserve">az írásbeli gyakorlati vizsgatevékenység (értékelési súlyaránya 40%), </w:t>
      </w:r>
    </w:p>
    <w:p w:rsidR="0075450B" w:rsidRDefault="0075450B" w:rsidP="00E50719">
      <w:pPr>
        <w:pStyle w:val="NormlWeb"/>
        <w:numPr>
          <w:ilvl w:val="0"/>
          <w:numId w:val="1"/>
        </w:numPr>
        <w:spacing w:after="0" w:line="240" w:lineRule="auto"/>
        <w:jc w:val="both"/>
      </w:pPr>
      <w:r>
        <w:rPr>
          <w:rFonts w:ascii="Garamond" w:hAnsi="Garamond"/>
        </w:rPr>
        <w:t xml:space="preserve">a központi írásbeli vizsgatevékenység (értékelési súlyaránya 30%) és </w:t>
      </w:r>
      <w:proofErr w:type="gramStart"/>
      <w:r>
        <w:rPr>
          <w:rFonts w:ascii="Garamond" w:hAnsi="Garamond"/>
        </w:rPr>
        <w:t>a</w:t>
      </w:r>
      <w:proofErr w:type="gramEnd"/>
    </w:p>
    <w:p w:rsidR="0075450B" w:rsidRDefault="0075450B" w:rsidP="00E50719">
      <w:pPr>
        <w:pStyle w:val="NormlWeb"/>
        <w:numPr>
          <w:ilvl w:val="0"/>
          <w:numId w:val="1"/>
        </w:numPr>
        <w:spacing w:after="0" w:line="240" w:lineRule="auto"/>
        <w:jc w:val="both"/>
      </w:pPr>
      <w:r>
        <w:rPr>
          <w:rFonts w:ascii="Garamond" w:hAnsi="Garamond"/>
        </w:rPr>
        <w:t>szóbeli vizsgatevékenység (értékelési súlyaránya 30%) eredményéből tevődik össze.</w:t>
      </w:r>
    </w:p>
    <w:p w:rsidR="0075450B" w:rsidRDefault="0075450B" w:rsidP="00E50719">
      <w:pPr>
        <w:pStyle w:val="NormlWeb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hyperlink r:id="rId9" w:history="1">
        <w:r w:rsidRPr="000536C2">
          <w:rPr>
            <w:rStyle w:val="Hiperhivatkozs"/>
            <w:rFonts w:ascii="Garamond" w:hAnsi="Garamond"/>
          </w:rPr>
          <w:t>27/2016. (IX. 16.) EMMI rendelet</w:t>
        </w:r>
      </w:hyperlink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segédkönyvtáros</w:t>
      </w:r>
      <w:proofErr w:type="spellEnd"/>
      <w:r>
        <w:rPr>
          <w:rFonts w:ascii="Garamond" w:hAnsi="Garamond"/>
        </w:rPr>
        <w:t xml:space="preserve"> </w:t>
      </w:r>
      <w:r w:rsidR="000536C2">
        <w:rPr>
          <w:rFonts w:ascii="Garamond" w:hAnsi="Garamond"/>
        </w:rPr>
        <w:t xml:space="preserve">(110.) </w:t>
      </w:r>
      <w:r>
        <w:rPr>
          <w:rFonts w:ascii="Garamond" w:hAnsi="Garamond"/>
        </w:rPr>
        <w:t xml:space="preserve">szakképesítésre vonatkozó részének 7.3 pontja szerint a könyvtáros asszisztens szakképesítéssel és a könyvtári asszisztens rész-szakképesítéssel már rendelkezők a képzési program egyes részeinek teljesítése alól </w:t>
      </w:r>
      <w:r>
        <w:rPr>
          <w:rFonts w:ascii="Garamond" w:hAnsi="Garamond"/>
          <w:b/>
          <w:bCs/>
        </w:rPr>
        <w:t>felmentést kaphatnak</w:t>
      </w:r>
      <w:r>
        <w:rPr>
          <w:rFonts w:ascii="Garamond" w:hAnsi="Garamond"/>
        </w:rPr>
        <w:t>. A felmentés az óralátogatásra vonatkozik, modulzáró vizsga alóli felmentésre nem.</w:t>
      </w:r>
    </w:p>
    <w:p w:rsidR="00C90164" w:rsidRDefault="00C90164" w:rsidP="00E50719">
      <w:pPr>
        <w:pStyle w:val="NormlWeb"/>
        <w:spacing w:after="0" w:line="240" w:lineRule="auto"/>
        <w:jc w:val="both"/>
        <w:rPr>
          <w:rFonts w:ascii="Garamond" w:hAnsi="Garamond"/>
        </w:rPr>
      </w:pPr>
    </w:p>
    <w:p w:rsidR="00C90164" w:rsidRDefault="00C90164" w:rsidP="00E50719">
      <w:pPr>
        <w:pStyle w:val="NormlWeb"/>
        <w:spacing w:after="0" w:line="240" w:lineRule="auto"/>
        <w:jc w:val="both"/>
        <w:rPr>
          <w:rFonts w:ascii="Garamond" w:hAnsi="Garamond"/>
        </w:rPr>
      </w:pPr>
    </w:p>
    <w:p w:rsidR="00C90164" w:rsidRDefault="00C90164" w:rsidP="00E50719">
      <w:pPr>
        <w:pStyle w:val="NormlWeb"/>
        <w:spacing w:after="0" w:line="240" w:lineRule="auto"/>
        <w:jc w:val="both"/>
      </w:pP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>Az I. modul tartalmában szereplő 68 órás számítástechnikai (ECDL) ismereteket illetően az óralátogatást egy előzetesen, minimum 51%-os eredménnyel megírt tudásszintmérő dolgozattal ki lehet váltani.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felnőttképzés keretében folyó oktatásra </w:t>
      </w:r>
      <w:r>
        <w:rPr>
          <w:rFonts w:ascii="Garamond" w:hAnsi="Garamond"/>
          <w:b/>
          <w:bCs/>
        </w:rPr>
        <w:t>diákigazolvány nem igényelhető</w:t>
      </w:r>
      <w:r>
        <w:rPr>
          <w:rFonts w:ascii="Garamond" w:hAnsi="Garamond"/>
        </w:rPr>
        <w:t xml:space="preserve">, utazási kedvezmény nem érvényesíthető. 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Segédkönyvtáros</w:t>
      </w:r>
      <w:proofErr w:type="spellEnd"/>
      <w:r>
        <w:rPr>
          <w:rFonts w:ascii="Garamond" w:hAnsi="Garamond"/>
        </w:rPr>
        <w:t xml:space="preserve"> tanfolyam iskolarendszeren kívüli képzés, mely </w:t>
      </w:r>
      <w:r>
        <w:rPr>
          <w:rFonts w:ascii="Garamond" w:hAnsi="Garamond"/>
          <w:b/>
          <w:bCs/>
        </w:rPr>
        <w:t>nem tartozik az ingyenesen igénybe vehető</w:t>
      </w:r>
      <w:r>
        <w:rPr>
          <w:rFonts w:ascii="Garamond" w:hAnsi="Garamond"/>
        </w:rPr>
        <w:t xml:space="preserve"> OKJ-s tanfolyamok körébe.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Az intézményünk nyilvántartásba vett </w:t>
      </w:r>
      <w:proofErr w:type="spellStart"/>
      <w:r>
        <w:rPr>
          <w:rFonts w:ascii="Garamond" w:hAnsi="Garamond"/>
          <w:b/>
          <w:bCs/>
        </w:rPr>
        <w:t>segédkönyvtáros</w:t>
      </w:r>
      <w:proofErr w:type="spellEnd"/>
      <w:r>
        <w:rPr>
          <w:rFonts w:ascii="Garamond" w:hAnsi="Garamond"/>
          <w:b/>
          <w:bCs/>
        </w:rPr>
        <w:t xml:space="preserve"> képzési programja</w:t>
      </w:r>
      <w:r>
        <w:rPr>
          <w:rFonts w:ascii="Garamond" w:hAnsi="Garamond"/>
        </w:rPr>
        <w:t xml:space="preserve"> a tanfolyam kezdete előtt 3 munkanapon át megtekinthető. A betekintés konkrét helyéről, idejéről előzetesen e-mailben értesítünk minden jelentkezőt.</w:t>
      </w:r>
    </w:p>
    <w:p w:rsidR="0075450B" w:rsidRDefault="0075450B" w:rsidP="00E50719">
      <w:pPr>
        <w:pStyle w:val="NormlWeb"/>
        <w:spacing w:after="0" w:line="240" w:lineRule="auto"/>
        <w:jc w:val="both"/>
      </w:pPr>
      <w:r>
        <w:rPr>
          <w:rFonts w:ascii="Garamond" w:hAnsi="Garamond"/>
        </w:rPr>
        <w:t xml:space="preserve">További információk: </w:t>
      </w:r>
      <w:r w:rsidR="00BC33AA">
        <w:rPr>
          <w:rFonts w:ascii="Garamond" w:hAnsi="Garamond"/>
        </w:rPr>
        <w:t>Fülöpné Ondok Zsuzsanna</w:t>
      </w:r>
      <w:r>
        <w:rPr>
          <w:rFonts w:ascii="Garamond" w:hAnsi="Garamond"/>
        </w:rPr>
        <w:t xml:space="preserve"> (tanf</w:t>
      </w:r>
      <w:r w:rsidR="00BC33AA">
        <w:rPr>
          <w:rFonts w:ascii="Garamond" w:hAnsi="Garamond"/>
        </w:rPr>
        <w:t>olyamfelelős): 06-46/503-120/106</w:t>
      </w:r>
      <w:r>
        <w:rPr>
          <w:rFonts w:ascii="Garamond" w:hAnsi="Garamond"/>
        </w:rPr>
        <w:t xml:space="preserve"> telefonszámon, vagy a</w:t>
      </w:r>
      <w:r w:rsidR="00BC33A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hyperlink r:id="rId10" w:history="1">
        <w:r w:rsidR="00BC33AA" w:rsidRPr="00A10641">
          <w:rPr>
            <w:rStyle w:val="Hiperhivatkozs"/>
            <w:rFonts w:ascii="Garamond" w:hAnsi="Garamond"/>
          </w:rPr>
          <w:t>ozsuzsa@rfmlib.hu</w:t>
        </w:r>
      </w:hyperlink>
      <w:r w:rsidR="00B729A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e-mail címen.</w:t>
      </w:r>
    </w:p>
    <w:p w:rsidR="0075450B" w:rsidRDefault="0075450B" w:rsidP="00E50719">
      <w:pPr>
        <w:pStyle w:val="NormlWeb"/>
        <w:spacing w:after="0" w:line="240" w:lineRule="auto"/>
        <w:jc w:val="both"/>
      </w:pPr>
    </w:p>
    <w:p w:rsidR="0075450B" w:rsidRDefault="0075450B" w:rsidP="00E50719">
      <w:pPr>
        <w:pStyle w:val="NormlWeb"/>
        <w:spacing w:after="0" w:line="240" w:lineRule="auto"/>
        <w:jc w:val="both"/>
      </w:pPr>
    </w:p>
    <w:p w:rsidR="0075450B" w:rsidRDefault="0075450B" w:rsidP="00E50719">
      <w:pPr>
        <w:jc w:val="both"/>
      </w:pPr>
    </w:p>
    <w:sectPr w:rsidR="0075450B" w:rsidSect="00183894">
      <w:head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34" w:rsidRDefault="00D16834" w:rsidP="005A35E9">
      <w:pPr>
        <w:spacing w:after="0" w:line="240" w:lineRule="auto"/>
      </w:pPr>
      <w:r>
        <w:separator/>
      </w:r>
    </w:p>
  </w:endnote>
  <w:endnote w:type="continuationSeparator" w:id="0">
    <w:p w:rsidR="00D16834" w:rsidRDefault="00D16834" w:rsidP="005A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34" w:rsidRDefault="00D16834" w:rsidP="005A35E9">
      <w:pPr>
        <w:spacing w:after="0" w:line="240" w:lineRule="auto"/>
      </w:pPr>
      <w:r>
        <w:separator/>
      </w:r>
    </w:p>
  </w:footnote>
  <w:footnote w:type="continuationSeparator" w:id="0">
    <w:p w:rsidR="00D16834" w:rsidRDefault="00D16834" w:rsidP="005A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E9" w:rsidRDefault="005A35E9">
    <w:pPr>
      <w:pStyle w:val="lfej"/>
    </w:pPr>
    <w:r w:rsidRPr="001C2F05">
      <w:rPr>
        <w:rFonts w:ascii="Garamond" w:hAnsi="Garamond"/>
        <w:b/>
        <w:bCs/>
        <w:noProof/>
        <w:sz w:val="32"/>
        <w:szCs w:val="32"/>
        <w:u w:val="single"/>
        <w:lang w:eastAsia="hu-HU"/>
      </w:rPr>
      <w:drawing>
        <wp:inline distT="0" distB="0" distL="0" distR="0">
          <wp:extent cx="5760648" cy="1017917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0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1939"/>
    <w:multiLevelType w:val="hybridMultilevel"/>
    <w:tmpl w:val="B9F8E5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A75F8"/>
    <w:multiLevelType w:val="multilevel"/>
    <w:tmpl w:val="F2FC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F0B"/>
    <w:rsid w:val="000536C2"/>
    <w:rsid w:val="000B0623"/>
    <w:rsid w:val="00183894"/>
    <w:rsid w:val="001B2017"/>
    <w:rsid w:val="001C2F05"/>
    <w:rsid w:val="00302A04"/>
    <w:rsid w:val="00350629"/>
    <w:rsid w:val="005430B3"/>
    <w:rsid w:val="005626B7"/>
    <w:rsid w:val="005A35E9"/>
    <w:rsid w:val="005F7507"/>
    <w:rsid w:val="006C6325"/>
    <w:rsid w:val="006D7390"/>
    <w:rsid w:val="0075450B"/>
    <w:rsid w:val="00B03F49"/>
    <w:rsid w:val="00B729A0"/>
    <w:rsid w:val="00BC33AA"/>
    <w:rsid w:val="00C90164"/>
    <w:rsid w:val="00D16834"/>
    <w:rsid w:val="00E50719"/>
    <w:rsid w:val="00FA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6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50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5450B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75450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3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5E9"/>
  </w:style>
  <w:style w:type="paragraph" w:styleId="llb">
    <w:name w:val="footer"/>
    <w:basedOn w:val="Norml"/>
    <w:link w:val="llbChar"/>
    <w:uiPriority w:val="99"/>
    <w:unhideWhenUsed/>
    <w:rsid w:val="005A3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35E9"/>
  </w:style>
  <w:style w:type="character" w:styleId="Mrltotthiperhivatkozs">
    <w:name w:val="FollowedHyperlink"/>
    <w:basedOn w:val="Bekezdsalapbettpusa"/>
    <w:uiPriority w:val="99"/>
    <w:semiHidden/>
    <w:unhideWhenUsed/>
    <w:rsid w:val="000536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.oszk.hu/sites/ki.oszk.hu/files/dokumentumok/ajanlas_segedkvt_iskolaikvtarban_2016szeptembertol_vegleg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1600027.EMM&amp;timeshift=fffffff4&amp;txtreferer=00000001.TX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zsuzsa@rfmli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600027.EMM&amp;timeshift=fffffff4&amp;txtreferer=00000001.T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II. Rákóczi Ferenc Megyei és Városi Könyvtár</dc:creator>
  <cp:lastModifiedBy>user</cp:lastModifiedBy>
  <cp:revision>2</cp:revision>
  <cp:lastPrinted>2017-08-01T08:08:00Z</cp:lastPrinted>
  <dcterms:created xsi:type="dcterms:W3CDTF">2018-07-30T07:14:00Z</dcterms:created>
  <dcterms:modified xsi:type="dcterms:W3CDTF">2018-07-30T07:14:00Z</dcterms:modified>
</cp:coreProperties>
</file>